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86"/>
        <w:gridCol w:w="6279"/>
      </w:tblGrid>
      <w:tr>
        <w:tc>
          <w:tcPr>
            <w:tcW w:type="dxa" w:w="41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drawing>
                <wp:inline distT="0" distB="0" distL="0" distR="0">
                  <wp:extent cx="1238250" cy="314325"/>
                  <wp:effectExtent t="0" r="0" b="0" l="0"/>
                  <wp:docPr id="6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2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5BC0CE"/>
                <w:sz w:val="30"/>
                <w:szCs w:val="30"/>
              </w:rPr>
              <w:t xml:space="preserve">PŘEDÁVACÍ PROTOKOL PRACOVNÍCH POMŮCEK</w:t>
            </w:r>
          </w:p>
          <w:p>
            <w:pPr>
              <w:spacing w:after="0" w:before="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9"/>
                <w:szCs w:val="19"/>
              </w:rPr>
              <w:t xml:space="preserve">Číslo protokolu  </w:t>
            </w: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>....................</w:t>
            </w:r>
          </w:p>
        </w:tc>
      </w:tr>
    </w:tbl>
    <w:p>
      <w:pPr>
        <w:pBdr>
          <w:bottom w:val="single" w:color="5BC0CE" w:sz="16" w:space="1"/>
        </w:pBdr>
        <w:spacing w:after="120" w:before="60"/>
      </w:pPr>
      <w:r>
        <w:rPr>
          <w:rFonts w:ascii="Arial" w:cs="Arial" w:eastAsia="Arial" w:hAnsi="Arial"/>
          <w:b w:val="false"/>
          <w:bCs w:val="false"/>
          <w:color w:val="777777"/>
          <w:sz w:val="17"/>
          <w:szCs w:val="17"/>
        </w:rPr>
        <w:t xml:space="preserve">Svěření majetku zaměstnanci při nástupu a jeho vrácení při odchodu</w:t>
      </w:r>
    </w:p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ZAMĚSTNAVATEL A ZAMĚSTNANEC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183"/>
        <w:gridCol w:w="300"/>
        <w:gridCol w:w="1900"/>
        <w:gridCol w:w="3183"/>
      </w:tblGrid>
      <w:tr>
        <w:tc>
          <w:tcPr>
            <w:tcW w:type="dxa" w:w="5083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19"/>
                <w:szCs w:val="19"/>
              </w:rPr>
              <w:t xml:space="preserve">Zaměstnavatel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5083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19"/>
                <w:szCs w:val="19"/>
              </w:rPr>
              <w:t xml:space="preserve">Zaměstnanec</w:t>
            </w: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Název / jméno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Název / jméno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Sídlo / adresa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Sídlo / adresa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IČO / osobní číslo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IČO / osobní číslo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Pracovní pozice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Pracovní pozice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80"/>
        <w:jc w:val="left"/>
      </w:pPr>
      <w:r>
        <w:rPr>
          <w:rFonts w:ascii="Arial" w:cs="Arial" w:eastAsia="Arial" w:hAnsi="Arial"/>
          <w:b w:val="false"/>
          <w:bCs w:val="false"/>
          <w:color w:val="333333"/>
          <w:sz w:val="19"/>
          <w:szCs w:val="19"/>
        </w:rPr>
        <w:t xml:space="preserve">☐  Předání při nástupu</w:t>
      </w:r>
      <w:r>
        <w:rPr>
          <w:rFonts w:ascii="Arial" w:cs="Arial" w:eastAsia="Arial" w:hAnsi="Arial"/>
          <w:b w:val="false"/>
          <w:bCs w:val="false"/>
          <w:color w:val="333333"/>
          <w:sz w:val="19"/>
          <w:szCs w:val="19"/>
        </w:rPr>
        <w:t xml:space="preserve">      ☐  Vrácení při skončení pracovního poměru</w:t>
      </w:r>
      <w:r>
        <w:rPr>
          <w:rFonts w:ascii="Arial" w:cs="Arial" w:eastAsia="Arial" w:hAnsi="Arial"/>
          <w:b w:val="false"/>
          <w:bCs w:val="false"/>
          <w:color w:val="333333"/>
          <w:sz w:val="19"/>
          <w:szCs w:val="19"/>
        </w:rPr>
        <w:t xml:space="preserve">      ☐  Jiné</w:t>
      </w:r>
    </w:p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SVĚŘENÉ PŘEDMĚTY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30"/>
        <w:gridCol w:w="2303"/>
        <w:gridCol w:w="837"/>
        <w:gridCol w:w="2198"/>
        <w:gridCol w:w="2198"/>
      </w:tblGrid>
      <w:tr>
        <w:trPr>
          <w:tblHeader/>
        </w:trPr>
        <w:tc>
          <w:tcPr>
            <w:tcW w:type="dxa" w:w="293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C0C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Předmět</w:t>
            </w:r>
          </w:p>
        </w:tc>
        <w:tc>
          <w:tcPr>
            <w:tcW w:type="dxa" w:w="230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C0C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Výrobní / inventární č.</w:t>
            </w:r>
          </w:p>
        </w:tc>
        <w:tc>
          <w:tcPr>
            <w:tcW w:type="dxa" w:w="83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C0C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Počet</w:t>
            </w:r>
          </w:p>
        </w:tc>
        <w:tc>
          <w:tcPr>
            <w:tcW w:type="dxa" w:w="219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C0C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Stav při předání</w:t>
            </w:r>
          </w:p>
        </w:tc>
        <w:tc>
          <w:tcPr>
            <w:tcW w:type="dxa" w:w="219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C0C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Stav při vrácení</w:t>
            </w:r>
          </w:p>
        </w:tc>
      </w:tr>
      <w:tr>
        <w:trPr>
          <w:trHeight w:val="340" w:hRule="atLeast"/>
        </w:trPr>
        <w:tc>
          <w:tcPr>
            <w:tcW w:type="dxa" w:w="293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Notebook a nabíječka</w:t>
            </w:r>
          </w:p>
        </w:tc>
        <w:tc>
          <w:tcPr>
            <w:tcW w:type="dxa" w:w="230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83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19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19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293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Mobilní telefon a SIM</w:t>
            </w:r>
          </w:p>
        </w:tc>
        <w:tc>
          <w:tcPr>
            <w:tcW w:type="dxa" w:w="230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83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19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19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293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Služební auto a klíče</w:t>
            </w:r>
          </w:p>
        </w:tc>
        <w:tc>
          <w:tcPr>
            <w:tcW w:type="dxa" w:w="230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83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19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19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293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Přístupová karta / klíče</w:t>
            </w:r>
          </w:p>
        </w:tc>
        <w:tc>
          <w:tcPr>
            <w:tcW w:type="dxa" w:w="230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83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19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19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293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Osobní ochranné pracovní prostředky</w:t>
            </w:r>
          </w:p>
        </w:tc>
        <w:tc>
          <w:tcPr>
            <w:tcW w:type="dxa" w:w="230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83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19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19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293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0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83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19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19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293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0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83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19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19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293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0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837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19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198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</w:tbl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POZNÁMKY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20" w:hRule="exac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420" w:hRule="exac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  <w:jc w:val="left"/>
      </w:pPr>
      <w:r>
        <w:rPr>
          <w:rFonts w:ascii="Arial" w:cs="Arial" w:eastAsia="Arial" w:hAnsi="Arial"/>
          <w:b w:val="false"/>
          <w:bCs w:val="false"/>
          <w:color w:val="777777"/>
          <w:sz w:val="17"/>
          <w:szCs w:val="17"/>
        </w:rPr>
        <w:t xml:space="preserve">Zaměstnanec svým podpisem potvrzuje převzetí předmětů uvedených v tomto protokolu.</w:t>
      </w:r>
    </w:p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POTVRZENÍ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98"/>
        <w:gridCol w:w="3035"/>
        <w:gridCol w:w="2198"/>
        <w:gridCol w:w="3035"/>
      </w:tblGrid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Místo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Datum a čas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</w:tbl>
    <w:p>
      <w:pPr>
        <w:spacing w:after="500" w:before="0"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33"/>
        <w:gridCol w:w="800"/>
        <w:gridCol w:w="4833"/>
      </w:tblGrid>
      <w:tr>
        <w:tc>
          <w:tcPr>
            <w:tcW w:type="dxa" w:w="4833"/>
            <w:tcBorders>
              <w:top w:val="single" w:color="333333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Za zaměstnavatele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4833"/>
            <w:tcBorders>
              <w:top w:val="single" w:color="333333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Zaměstnanec</w:t>
            </w:r>
          </w:p>
        </w:tc>
      </w:tr>
    </w:tbl>
    <w:p>
      <w:pPr>
        <w:spacing w:after="200" w:before="0"/>
      </w:pPr>
    </w:p>
    <w:p>
      <w:pPr>
        <w:spacing w:after="0" w:before="0"/>
        <w:jc w:val="center"/>
      </w:pPr>
      <w:r>
        <w:rPr>
          <w:rFonts w:ascii="Arial" w:cs="Arial" w:eastAsia="Arial" w:hAnsi="Arial"/>
          <w:b w:val="false"/>
          <w:bCs w:val="false"/>
          <w:color w:val="5BC0CE"/>
          <w:sz w:val="14"/>
          <w:szCs w:val="14"/>
        </w:rPr>
        <w:t xml:space="preserve">Vzor připravil FLOWii. Zakázky, obchodní případy a jejich přílohy evidujte online na www.flowii.com</w:t>
      </w:r>
    </w:p>
    <w:sectPr>
      <w:pgSz w:w="11906" w:h="16838" w:orient="portrait"/>
      <w:pgMar w:top="640" w:right="720" w:bottom="64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e7218d6a1a945a58f3eebc168c08a06b3c29736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Předávací protokol vzor</dc:title>
  <dc:creator>FLOWii</dc:creator>
  <cp:lastModifiedBy>Un-named</cp:lastModifiedBy>
  <cp:revision>1</cp:revision>
  <dcterms:created xsi:type="dcterms:W3CDTF">2026-11-04T21:01:33.501Z</dcterms:created>
  <dcterms:modified xsi:type="dcterms:W3CDTF">2026-11-04T21:01:33.501Z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