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6279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5BC0CE"/>
                <w:sz w:val="30"/>
                <w:szCs w:val="30"/>
              </w:rPr>
              <w:t xml:space="preserve">PŘEDÁVACÍ PROTOKOL VOZIDLA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9"/>
                <w:szCs w:val="19"/>
              </w:rPr>
              <w:t xml:space="preserve">Číslo protokolu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>....................</w:t>
            </w:r>
          </w:p>
        </w:tc>
      </w:tr>
    </w:tbl>
    <w:p>
      <w:pPr>
        <w:pBdr>
          <w:bottom w:val="single" w:color="5BC0CE" w:sz="16" w:space="1"/>
        </w:pBdr>
        <w:spacing w:after="120" w:before="60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Při prodeji, pronájmu nebo svěření služebního auta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SMLUVNÍ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Předávající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Přebírající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Jméno / název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Jméno / název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Datum narození / 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Datum narození / 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Telefon,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Telefon,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ÚDAJE O VOZIDLE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Tovární značka a model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Registrační značka (SPZ)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VIN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Rok výroby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Stav tachometru (km)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Barva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20"/>
        <w:jc w:val="left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Stav paliva / nabití:   </w:t>
      </w:r>
      <w:r>
        <w:rPr>
          <w:rFonts w:ascii="Arial" w:cs="Arial" w:eastAsia="Arial" w:hAnsi="Arial"/>
          <w:b w:val="false"/>
          <w:bCs w:val="false"/>
          <w:color w:val="333333"/>
          <w:sz w:val="18"/>
          <w:szCs w:val="18"/>
        </w:rPr>
        <w:t xml:space="preserve">☐ rezerva     ☐ 1/4     ☐ 1/2     ☐ 3/4     ☐ plná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PŘEDANÉ DOKLADY, KLÍČE A PŘÍSLUŠENSTVÍ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1570"/>
        <w:gridCol w:w="3663"/>
      </w:tblGrid>
      <w:tr>
        <w:trPr>
          <w:tblHeader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Položka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Ano / ne</w:t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Počet / poznámka</w:t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Osvědčení o registraci vozidla (malý TP)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Technický průkaz (velký TP)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Protokol o STK a měření emisí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Zelená karta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Servisní knížka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Klíče od vozidla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Povinná výbava (lékárnička, trojúhelník, vesta)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Druhá sada pneumatik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VIDITELNÁ POŠKOZENÍ A VÝHRADY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PROHLÁŠENÍ PŘEBÍRAJÍCÍHO</w:t>
      </w:r>
    </w:p>
    <w:p>
      <w:pPr>
        <w:spacing w:after="0" w:before="80"/>
        <w:jc w:val="left"/>
      </w:pP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☐  Přebírám bez výhrad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Přebírám s výhradami uvedenými výše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POTVRZENÍ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Místo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Datum a čas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50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Předávající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Přebírající</w:t>
            </w:r>
          </w:p>
        </w:tc>
      </w:tr>
    </w:tbl>
    <w:p>
      <w:pPr>
        <w:spacing w:after="20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5BC0CE"/>
          <w:sz w:val="14"/>
          <w:szCs w:val="14"/>
        </w:rPr>
        <w:t xml:space="preserve">Vzor připravil FLOWii. Zakázky, obchodní případy a jejich přílohy evidujte online na www.flowii.com</w:t>
      </w:r>
    </w:p>
    <w:sectPr>
      <w:pgSz w:w="11906" w:h="16838" w:orient="portrait"/>
      <w:pgMar w:top="640" w:right="720" w:bottom="64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 vzor</dc:title>
  <dc:creator>FLOWii</dc:creator>
  <cp:lastModifiedBy>Un-named</cp:lastModifiedBy>
  <cp:revision>1</cp:revision>
  <dcterms:created xsi:type="dcterms:W3CDTF">2026-11-04T21:01:33.424Z</dcterms:created>
  <dcterms:modified xsi:type="dcterms:W3CDTF">2026-11-04T21:01:33.424Z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