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186"/>
        <w:gridCol w:w="6279"/>
      </w:tblGrid>
      <w:tr>
        <w:tc>
          <w:tcPr>
            <w:tcW w:type="dxa" w:w="41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r>
              <w:drawing>
                <wp:inline distT="0" distB="0" distL="0" distR="0">
                  <wp:extent cx="1238250" cy="314325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2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5BC0CE"/>
                <w:sz w:val="30"/>
                <w:szCs w:val="30"/>
              </w:rPr>
              <w:t xml:space="preserve">PREBERACÍ PROTOKOL DIELA</w:t>
            </w:r>
          </w:p>
          <w:p>
            <w:pPr>
              <w:spacing w:after="0" w:before="6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9"/>
                <w:szCs w:val="19"/>
              </w:rPr>
              <w:t xml:space="preserve">Číslo protokolu  </w:t>
            </w: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>....................</w:t>
            </w:r>
          </w:p>
        </w:tc>
      </w:tr>
    </w:tbl>
    <w:p>
      <w:pPr>
        <w:pBdr>
          <w:bottom w:val="single" w:color="5BC0CE" w:sz="16" w:space="1"/>
        </w:pBdr>
        <w:spacing w:after="120" w:before="60"/>
      </w:pPr>
      <w:r>
        <w:rPr>
          <w:rFonts w:ascii="Arial" w:cs="Arial" w:eastAsia="Arial" w:hAnsi="Arial"/>
          <w:b w:val="false"/>
          <w:bCs w:val="false"/>
          <w:color w:val="777777"/>
          <w:sz w:val="17"/>
          <w:szCs w:val="17"/>
        </w:rPr>
        <w:t xml:space="preserve">Odovzdanie a prevzatie diela alebo stavby podľa zmluvy o dielo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ZMLUVNÉ STRANY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3183"/>
        <w:gridCol w:w="300"/>
        <w:gridCol w:w="1900"/>
        <w:gridCol w:w="3183"/>
      </w:tblGrid>
      <w:tr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Zhotoviteľ</w:t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5083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333333"/>
                <w:sz w:val="19"/>
                <w:szCs w:val="19"/>
              </w:rPr>
              <w:t xml:space="preserve">Objednávateľ</w:t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Názov /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Názov / meno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Sídlo / adresa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Sídlo / adresa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IČO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Zastúpený</w:t>
            </w:r>
          </w:p>
        </w:tc>
        <w:tc>
          <w:tcPr>
            <w:tcW w:type="dxa" w:w="3183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DIELO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Názov diela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Miesto realizácie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Zmluva / objednávka č.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Termín dokončenia podľa zmluvy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Začiatok prác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Skutočné dokončenie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ROZSAH ODOVZDANÝCH PRÁC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466"/>
      </w:tblGrid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  <w:tr>
        <w:trPr>
          <w:trHeight w:val="420" w:hRule="exact"/>
        </w:trPr>
        <w:tc>
          <w:tcPr>
            <w:tcW w:type="dxa" w:w="10466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VADY A NEDOROBKY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861"/>
        <w:gridCol w:w="2303"/>
        <w:gridCol w:w="2302"/>
      </w:tblGrid>
      <w:tr>
        <w:trPr>
          <w:tblHeader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Popis vady alebo nedorobku</w:t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Termín odstránenia</w:t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Zodpovedá</w:t>
            </w:r>
          </w:p>
        </w:tc>
      </w:tr>
      <w:tr>
        <w:trPr>
          <w:trHeight w:val="340" w:hRule="atLeast"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861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2302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ODOVZDANÁ DOKUMENTÁCIA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33"/>
        <w:gridCol w:w="1570"/>
        <w:gridCol w:w="3663"/>
      </w:tblGrid>
      <w:tr>
        <w:trPr>
          <w:tblHeader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Doklad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Áno / nie</w:t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shd w:fill="5BC0CE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Poznámka</w:t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Revízne správy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Návody a záručné listy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Certifikáty a vyhlásenia o zhode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Dokumentácia skutočného vyhotovenia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523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>Kľúče</w:t>
            </w:r>
          </w:p>
        </w:tc>
        <w:tc>
          <w:tcPr>
            <w:tcW w:type="dxa" w:w="1570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  <w:tc>
          <w:tcPr>
            <w:tcW w:type="dxa" w:w="3663"/>
            <w:tcBorders>
              <w:top w:val="single" w:color="C8C8C8" w:sz="4"/>
              <w:left w:val="single" w:color="C8C8C8" w:sz="4"/>
              <w:bottom w:val="single" w:color="C8C8C8" w:sz="4"/>
              <w:right w:val="single" w:color="C8C8C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7"/>
                <w:szCs w:val="17"/>
              </w:rPr>
              <w:t xml:space="preserve"/>
            </w:r>
          </w:p>
        </w:tc>
      </w:tr>
    </w:tbl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VYJADRENIE OBJEDNÁVATEĽA</w:t>
      </w:r>
    </w:p>
    <w:p>
      <w:pPr>
        <w:spacing w:after="0" w:before="80"/>
        <w:jc w:val="left"/>
      </w:pP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☐  Preberá bez vád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Preberá s vadami, ktoré nebránia užívaniu</w:t>
      </w:r>
      <w:r>
        <w:rPr>
          <w:rFonts w:ascii="Arial" w:cs="Arial" w:eastAsia="Arial" w:hAnsi="Arial"/>
          <w:b w:val="false"/>
          <w:bCs w:val="false"/>
          <w:color w:val="333333"/>
          <w:sz w:val="19"/>
          <w:szCs w:val="19"/>
        </w:rPr>
        <w:t xml:space="preserve">      ☐  Nepreberá</w:t>
      </w:r>
    </w:p>
    <w:p>
      <w:pPr>
        <w:pBdr>
          <w:bottom w:val="single" w:color="5BC0CE" w:sz="8" w:space="2"/>
        </w:pBdr>
        <w:spacing w:after="80" w:before="220"/>
      </w:pPr>
      <w:r>
        <w:rPr>
          <w:rFonts w:ascii="Arial" w:cs="Arial" w:eastAsia="Arial" w:hAnsi="Arial"/>
          <w:b/>
          <w:bCs/>
          <w:color w:val="5BC0CE"/>
          <w:sz w:val="18"/>
          <w:szCs w:val="18"/>
        </w:rPr>
        <w:t xml:space="preserve">POTVRDENIE</w:t>
      </w: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98"/>
        <w:gridCol w:w="3035"/>
        <w:gridCol w:w="2198"/>
        <w:gridCol w:w="3035"/>
      </w:tblGrid>
      <w:tr>
        <w:trPr>
          <w:trHeight w:val="360" w:hRule="atLeast"/>
        </w:trPr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Miesto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2198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Dátum a čas</w:t>
            </w:r>
          </w:p>
        </w:tc>
        <w:tc>
          <w:tcPr>
            <w:tcW w:type="dxa" w:w="3035"/>
            <w:tcBorders>
              <w:top w:val="none" w:color="FFFFFF" w:sz="0"/>
              <w:left w:val="none" w:color="FFFFFF" w:sz="0"/>
              <w:bottom w:val="single" w:color="C8C8C8" w:sz="4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</w:tr>
    </w:tbl>
    <w:p>
      <w:pPr>
        <w:spacing w:after="500" w:before="0"/>
      </w:pPr>
    </w:p>
    <w:tbl>
      <w:tblPr>
        <w:tblW w:type="dxa" w:w="1046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33"/>
        <w:gridCol w:w="800"/>
        <w:gridCol w:w="4833"/>
      </w:tblGrid>
      <w:tr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 zhotoviteľa</w:t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333333"/>
                <w:sz w:val="19"/>
                <w:szCs w:val="19"/>
              </w:rPr>
              <w:t xml:space="preserve"/>
            </w:r>
          </w:p>
        </w:tc>
        <w:tc>
          <w:tcPr>
            <w:tcW w:type="dxa" w:w="4833"/>
            <w:tcBorders>
              <w:top w:val="single" w:color="333333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777777"/>
                <w:sz w:val="17"/>
                <w:szCs w:val="17"/>
              </w:rPr>
              <w:t xml:space="preserve">Za objednávateľa</w:t>
            </w:r>
          </w:p>
        </w:tc>
      </w:tr>
    </w:tbl>
    <w:p>
      <w:pPr>
        <w:spacing w:after="200" w:before="0"/>
      </w:pPr>
    </w:p>
    <w:p>
      <w:pPr>
        <w:spacing w:after="0" w:before="0"/>
        <w:jc w:val="center"/>
      </w:pPr>
      <w:r>
        <w:rPr>
          <w:rFonts w:ascii="Arial" w:cs="Arial" w:eastAsia="Arial" w:hAnsi="Arial"/>
          <w:b w:val="false"/>
          <w:bCs w:val="false"/>
          <w:color w:val="5BC0CE"/>
          <w:sz w:val="14"/>
          <w:szCs w:val="14"/>
        </w:rPr>
        <w:t xml:space="preserve">Vzor pripravil FLOWii. Zákazky, obchodné prípady a ich prílohy evidujte online na www.flowii.com</w:t>
      </w:r>
    </w:p>
    <w:sectPr>
      <w:pgSz w:w="11906" w:h="16838" w:orient="portrait"/>
      <w:pgMar w:top="640" w:right="720" w:bottom="64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e7218d6a1a945a58f3eebc168c08a06b3c29736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Preberací protokol vzor</dc:title>
  <dc:creator>FLOWii</dc:creator>
  <cp:lastModifiedBy>Un-named</cp:lastModifiedBy>
  <cp:revision>1</cp:revision>
  <dcterms:created xsi:type="dcterms:W3CDTF">2026-11-04T18:12:36.058Z</dcterms:created>
  <dcterms:modified xsi:type="dcterms:W3CDTF">2026-11-04T18:12:36.058Z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